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1ABC4" w14:textId="77777777" w:rsidR="001031F4" w:rsidRPr="001031F4" w:rsidRDefault="001031F4" w:rsidP="001031F4">
      <w:pPr>
        <w:spacing w:after="0" w:line="240" w:lineRule="auto"/>
        <w:outlineLvl w:val="1"/>
        <w:rPr>
          <w:rFonts w:ascii="Arial" w:eastAsia="Times New Roman" w:hAnsi="Arial" w:cs="Arial"/>
          <w:color w:val="249900"/>
          <w:sz w:val="39"/>
          <w:szCs w:val="39"/>
          <w:lang w:eastAsia="ru-RU"/>
        </w:rPr>
      </w:pPr>
      <w:r w:rsidRPr="001031F4">
        <w:rPr>
          <w:rFonts w:ascii="Arial" w:eastAsia="Times New Roman" w:hAnsi="Arial" w:cs="Arial"/>
          <w:color w:val="249900"/>
          <w:sz w:val="39"/>
          <w:szCs w:val="39"/>
          <w:lang w:eastAsia="ru-RU"/>
        </w:rPr>
        <w:fldChar w:fldCharType="begin"/>
      </w:r>
      <w:r w:rsidRPr="001031F4">
        <w:rPr>
          <w:rFonts w:ascii="Arial" w:eastAsia="Times New Roman" w:hAnsi="Arial" w:cs="Arial"/>
          <w:color w:val="249900"/>
          <w:sz w:val="39"/>
          <w:szCs w:val="39"/>
          <w:lang w:eastAsia="ru-RU"/>
        </w:rPr>
        <w:instrText xml:space="preserve"> HYPERLINK "http://mdou2.webou.ru/index.php/sovety-i-rekomendaczii/782-pravila-povedeniya-roditelej-na-utrennikax-v-detskom-sadu" </w:instrText>
      </w:r>
      <w:r w:rsidRPr="001031F4">
        <w:rPr>
          <w:rFonts w:ascii="Arial" w:eastAsia="Times New Roman" w:hAnsi="Arial" w:cs="Arial"/>
          <w:color w:val="249900"/>
          <w:sz w:val="39"/>
          <w:szCs w:val="39"/>
          <w:lang w:eastAsia="ru-RU"/>
        </w:rPr>
        <w:fldChar w:fldCharType="separate"/>
      </w:r>
      <w:r w:rsidRPr="001031F4">
        <w:rPr>
          <w:rFonts w:ascii="Arial" w:eastAsia="Times New Roman" w:hAnsi="Arial" w:cs="Arial"/>
          <w:color w:val="249900"/>
          <w:sz w:val="39"/>
          <w:szCs w:val="39"/>
          <w:u w:val="single"/>
          <w:lang w:eastAsia="ru-RU"/>
        </w:rPr>
        <w:t>Правила поведения родителей на утренниках в детском саду</w:t>
      </w:r>
      <w:r w:rsidRPr="001031F4">
        <w:rPr>
          <w:rFonts w:ascii="Arial" w:eastAsia="Times New Roman" w:hAnsi="Arial" w:cs="Arial"/>
          <w:color w:val="249900"/>
          <w:sz w:val="39"/>
          <w:szCs w:val="39"/>
          <w:lang w:eastAsia="ru-RU"/>
        </w:rPr>
        <w:fldChar w:fldCharType="end"/>
      </w:r>
    </w:p>
    <w:p w14:paraId="7DF766F3" w14:textId="0D44DDC7" w:rsidR="001031F4" w:rsidRPr="001031F4" w:rsidRDefault="001031F4" w:rsidP="001031F4">
      <w:pPr>
        <w:spacing w:before="180" w:after="180" w:line="240" w:lineRule="auto"/>
        <w:jc w:val="both"/>
        <w:rPr>
          <w:rFonts w:ascii="Arial" w:eastAsia="Times New Roman" w:hAnsi="Arial" w:cs="Arial"/>
          <w:color w:val="1C1907"/>
          <w:sz w:val="24"/>
          <w:szCs w:val="24"/>
          <w:lang w:eastAsia="ru-RU"/>
        </w:rPr>
      </w:pPr>
      <w:r w:rsidRPr="001031F4">
        <w:rPr>
          <w:rFonts w:ascii="Arial" w:eastAsia="Times New Roman" w:hAnsi="Arial" w:cs="Arial"/>
          <w:noProof/>
          <w:color w:val="1C1907"/>
          <w:sz w:val="24"/>
          <w:szCs w:val="24"/>
          <w:lang w:eastAsia="ru-RU"/>
        </w:rPr>
        <w:drawing>
          <wp:inline distT="0" distB="0" distL="0" distR="0" wp14:anchorId="52996056" wp14:editId="1FDD7100">
            <wp:extent cx="1432560" cy="1562100"/>
            <wp:effectExtent l="0" t="0" r="0" b="0"/>
            <wp:docPr id="1" name="Рисунок 1" descr="kartinka3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rtinka34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31F4">
        <w:rPr>
          <w:rFonts w:ascii="Arial" w:eastAsia="Times New Roman" w:hAnsi="Arial" w:cs="Arial"/>
          <w:color w:val="1C1907"/>
          <w:sz w:val="24"/>
          <w:szCs w:val="24"/>
          <w:lang w:eastAsia="ru-RU"/>
        </w:rPr>
        <w:t>1. Своевременно приходить в детский сад, не опаздывать на детский праздник, не отвлекать внимание детей и взрослых, не заставлять ребенка волноваться по поводу подготовки к празднику (костюм, прическа).</w:t>
      </w:r>
      <w:r w:rsidRPr="001031F4">
        <w:rPr>
          <w:rFonts w:ascii="Arial" w:eastAsia="Times New Roman" w:hAnsi="Arial" w:cs="Arial"/>
          <w:color w:val="1C1907"/>
          <w:sz w:val="24"/>
          <w:szCs w:val="24"/>
          <w:lang w:eastAsia="ru-RU"/>
        </w:rPr>
        <w:br/>
        <w:t>2. Помнить, что праздник в детском саду проводится не для родителей, а для детей. Поэтому родителям следует приходить в хорошем эмоциональном настроении и поддерживать детей во время выступления аплодисментами¸ одобрительными взглядами.</w:t>
      </w:r>
      <w:r w:rsidRPr="001031F4">
        <w:rPr>
          <w:rFonts w:ascii="Arial" w:eastAsia="Times New Roman" w:hAnsi="Arial" w:cs="Arial"/>
          <w:color w:val="1C1907"/>
          <w:sz w:val="24"/>
          <w:szCs w:val="24"/>
          <w:lang w:eastAsia="ru-RU"/>
        </w:rPr>
        <w:br/>
        <w:t>3. Вход в музыкальный зал разрешается в сменной обуви и без верхней одежды.</w:t>
      </w:r>
      <w:r w:rsidRPr="001031F4">
        <w:rPr>
          <w:rFonts w:ascii="Arial" w:eastAsia="Times New Roman" w:hAnsi="Arial" w:cs="Arial"/>
          <w:color w:val="1C1907"/>
          <w:sz w:val="24"/>
          <w:szCs w:val="24"/>
          <w:lang w:eastAsia="ru-RU"/>
        </w:rPr>
        <w:br/>
        <w:t>4. Во время проведения утренника запрещается пользоваться сотовыми телефонами. Их необходимо предварительно отключить.</w:t>
      </w:r>
      <w:r w:rsidRPr="001031F4">
        <w:rPr>
          <w:rFonts w:ascii="Arial" w:eastAsia="Times New Roman" w:hAnsi="Arial" w:cs="Arial"/>
          <w:color w:val="1C1907"/>
          <w:sz w:val="24"/>
          <w:szCs w:val="24"/>
          <w:lang w:eastAsia="ru-RU"/>
        </w:rPr>
        <w:br/>
        <w:t xml:space="preserve">5. Фото и видео съемка может быть произведена только со своего места и с разрешения музыкального руководителя и администрации детского сада. Не следует ходить по залу с кинокамерой или фотоаппаратом, </w:t>
      </w:r>
      <w:proofErr w:type="gramStart"/>
      <w:r w:rsidRPr="001031F4">
        <w:rPr>
          <w:rFonts w:ascii="Arial" w:eastAsia="Times New Roman" w:hAnsi="Arial" w:cs="Arial"/>
          <w:color w:val="1C1907"/>
          <w:sz w:val="24"/>
          <w:szCs w:val="24"/>
          <w:lang w:eastAsia="ru-RU"/>
        </w:rPr>
        <w:t>- это</w:t>
      </w:r>
      <w:proofErr w:type="gramEnd"/>
      <w:r w:rsidRPr="001031F4">
        <w:rPr>
          <w:rFonts w:ascii="Arial" w:eastAsia="Times New Roman" w:hAnsi="Arial" w:cs="Arial"/>
          <w:color w:val="1C1907"/>
          <w:sz w:val="24"/>
          <w:szCs w:val="24"/>
          <w:lang w:eastAsia="ru-RU"/>
        </w:rPr>
        <w:t xml:space="preserve"> отвлекает детей, мешает им сосредоточиться на выразительности своего выступления, нарушает праздничный настрой.</w:t>
      </w:r>
      <w:r w:rsidRPr="001031F4">
        <w:rPr>
          <w:rFonts w:ascii="Arial" w:eastAsia="Times New Roman" w:hAnsi="Arial" w:cs="Arial"/>
          <w:color w:val="1C1907"/>
          <w:sz w:val="24"/>
          <w:szCs w:val="24"/>
          <w:lang w:eastAsia="ru-RU"/>
        </w:rPr>
        <w:br/>
        <w:t>6. Нельзя отвлекать ребенка разговорами и выкриками с места.</w:t>
      </w:r>
      <w:r w:rsidRPr="001031F4">
        <w:rPr>
          <w:rFonts w:ascii="Arial" w:eastAsia="Times New Roman" w:hAnsi="Arial" w:cs="Arial"/>
          <w:color w:val="1C1907"/>
          <w:sz w:val="24"/>
          <w:szCs w:val="24"/>
          <w:lang w:eastAsia="ru-RU"/>
        </w:rPr>
        <w:br/>
        <w:t>7. Во время утренника родителям запрещается без необходимости вставать и переходить с одного места на другое.</w:t>
      </w:r>
      <w:r w:rsidRPr="001031F4">
        <w:rPr>
          <w:rFonts w:ascii="Arial" w:eastAsia="Times New Roman" w:hAnsi="Arial" w:cs="Arial"/>
          <w:color w:val="1C1907"/>
          <w:sz w:val="24"/>
          <w:szCs w:val="24"/>
          <w:lang w:eastAsia="ru-RU"/>
        </w:rPr>
        <w:br/>
        <w:t>8. Не желательно присутствие на празднике детей (среди гостей) более младшего возраста, так как они не могут сохранять внимание и отвлекают «артистов» плачем, выкриками, хождением по залу.</w:t>
      </w:r>
      <w:r w:rsidRPr="001031F4">
        <w:rPr>
          <w:rFonts w:ascii="Arial" w:eastAsia="Times New Roman" w:hAnsi="Arial" w:cs="Arial"/>
          <w:color w:val="1C1907"/>
          <w:sz w:val="24"/>
          <w:szCs w:val="24"/>
          <w:lang w:eastAsia="ru-RU"/>
        </w:rPr>
        <w:br/>
        <w:t>9. По предложению музыкального руководителя, воспитателей и детей родители могут принимать участие в проведении детского утренника (играх, танцах и пр.) и уметь поддерживать положительные эмоции детей.</w:t>
      </w:r>
      <w:r w:rsidRPr="001031F4">
        <w:rPr>
          <w:rFonts w:ascii="Arial" w:eastAsia="Times New Roman" w:hAnsi="Arial" w:cs="Arial"/>
          <w:color w:val="1C1907"/>
          <w:sz w:val="24"/>
          <w:szCs w:val="24"/>
          <w:lang w:eastAsia="ru-RU"/>
        </w:rPr>
        <w:br/>
        <w:t>10. Помнить о том, что родители – образец для подражания своим детям, поэтому следует избегать комментариев негативного характера.</w:t>
      </w:r>
    </w:p>
    <w:p w14:paraId="45491EA8" w14:textId="77777777" w:rsidR="008E44C8" w:rsidRDefault="008E44C8"/>
    <w:sectPr w:rsidR="008E4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F4"/>
    <w:rsid w:val="001031F4"/>
    <w:rsid w:val="008E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AB229"/>
  <w15:chartTrackingRefBased/>
  <w15:docId w15:val="{2C99DF5E-B698-47AF-AAC8-5BC193947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031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31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031F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03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2023-12-09T19:44:00Z</dcterms:created>
  <dcterms:modified xsi:type="dcterms:W3CDTF">2023-12-09T19:45:00Z</dcterms:modified>
</cp:coreProperties>
</file>